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04" w:rsidRPr="00C02C98" w:rsidRDefault="004066D7" w:rsidP="00333268">
      <w:pPr>
        <w:spacing w:after="0"/>
        <w:rPr>
          <w:rFonts w:ascii="Arial" w:hAnsi="Arial" w:cs="Arial"/>
        </w:rPr>
      </w:pPr>
      <w:r w:rsidRPr="00C02C98">
        <w:rPr>
          <w:rFonts w:ascii="Arial" w:hAnsi="Arial" w:cs="Arial"/>
        </w:rPr>
        <w:t>5</w:t>
      </w:r>
      <w:r w:rsidR="00333268" w:rsidRPr="00C02C98">
        <w:rPr>
          <w:rFonts w:ascii="Arial" w:hAnsi="Arial" w:cs="Arial"/>
        </w:rPr>
        <w:t>. třída matematika</w:t>
      </w:r>
    </w:p>
    <w:p w:rsidR="00333268" w:rsidRPr="00C02C98" w:rsidRDefault="00333268" w:rsidP="00333268">
      <w:pPr>
        <w:spacing w:after="0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  <w:highlight w:val="yellow"/>
        </w:rPr>
        <w:t>Výstup -  využívá při pamětném i písemném počítání komutativnost a asociativnost sčítání a násobení</w:t>
      </w:r>
    </w:p>
    <w:p w:rsidR="004066D7" w:rsidRPr="00C02C98" w:rsidRDefault="004066D7" w:rsidP="004066D7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provádí pamětné početní operace v oboru přirozených čísel do miliónu a přes milión</w:t>
      </w:r>
    </w:p>
    <w:p w:rsidR="004066D7" w:rsidRPr="00C02C98" w:rsidRDefault="004066D7" w:rsidP="004066D7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využívá při pamětném i písemném počítání kom</w:t>
      </w:r>
      <w:r w:rsidR="00C02C98">
        <w:rPr>
          <w:rFonts w:ascii="Arial" w:hAnsi="Arial" w:cs="Arial"/>
          <w:bCs/>
          <w:iCs/>
        </w:rPr>
        <w:t xml:space="preserve">utativnost sčítání a násobení, </w:t>
      </w:r>
      <w:r w:rsidRPr="00C02C98">
        <w:rPr>
          <w:rFonts w:ascii="Arial" w:hAnsi="Arial" w:cs="Arial"/>
          <w:bCs/>
          <w:iCs/>
        </w:rPr>
        <w:t>využívá výhodnost výpočtů</w:t>
      </w:r>
    </w:p>
    <w:p w:rsidR="00333268" w:rsidRPr="00C02C98" w:rsidRDefault="004066D7" w:rsidP="00333268">
      <w:pPr>
        <w:numPr>
          <w:ilvl w:val="0"/>
          <w:numId w:val="12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využívá při pamětném i písemném počítání aso</w:t>
      </w:r>
      <w:r w:rsidR="00C02C98">
        <w:rPr>
          <w:rFonts w:ascii="Arial" w:hAnsi="Arial" w:cs="Arial"/>
          <w:bCs/>
          <w:iCs/>
        </w:rPr>
        <w:t xml:space="preserve">ciativnost sčítání a násobení, </w:t>
      </w:r>
      <w:proofErr w:type="gramStart"/>
      <w:r w:rsidRPr="00C02C98">
        <w:rPr>
          <w:rFonts w:ascii="Arial" w:hAnsi="Arial" w:cs="Arial"/>
          <w:bCs/>
          <w:iCs/>
        </w:rPr>
        <w:t>využívá</w:t>
      </w:r>
      <w:proofErr w:type="gramEnd"/>
      <w:r w:rsidRPr="00C02C98">
        <w:rPr>
          <w:rFonts w:ascii="Arial" w:hAnsi="Arial" w:cs="Arial"/>
          <w:bCs/>
          <w:iCs/>
        </w:rPr>
        <w:t xml:space="preserve"> výhodnost výpočtů</w:t>
      </w:r>
      <w:r w:rsidR="00C02C98">
        <w:rPr>
          <w:rFonts w:ascii="Arial" w:hAnsi="Arial" w:cs="Arial"/>
          <w:bCs/>
          <w:iCs/>
        </w:rPr>
        <w:t xml:space="preserve"> </w:t>
      </w:r>
      <w:proofErr w:type="gramStart"/>
      <w:r w:rsidRPr="00C02C98">
        <w:rPr>
          <w:rFonts w:ascii="Arial" w:hAnsi="Arial" w:cs="Arial"/>
          <w:bCs/>
          <w:iCs/>
        </w:rPr>
        <w:t>respektuje</w:t>
      </w:r>
      <w:proofErr w:type="gramEnd"/>
      <w:r w:rsidRPr="00C02C98">
        <w:rPr>
          <w:rFonts w:ascii="Arial" w:hAnsi="Arial" w:cs="Arial"/>
          <w:bCs/>
          <w:iCs/>
        </w:rPr>
        <w:t xml:space="preserve"> přednost matematických operací</w:t>
      </w:r>
    </w:p>
    <w:p w:rsidR="00333268" w:rsidRPr="00C02C98" w:rsidRDefault="00333268" w:rsidP="00333268">
      <w:pPr>
        <w:spacing w:after="0"/>
        <w:rPr>
          <w:rFonts w:ascii="Arial" w:hAnsi="Arial" w:cs="Arial"/>
        </w:rPr>
      </w:pPr>
      <w:r w:rsidRPr="00C02C98">
        <w:rPr>
          <w:rFonts w:ascii="Arial" w:hAnsi="Arial" w:cs="Arial"/>
          <w:highlight w:val="yellow"/>
        </w:rPr>
        <w:t>Výstup- porovná, sčítá a odčítá zlomky se stejným jmenovatelem v oboru kladných čísel</w:t>
      </w:r>
    </w:p>
    <w:p w:rsidR="004066D7" w:rsidRPr="00C02C98" w:rsidRDefault="00C02C98" w:rsidP="00C02C98">
      <w:pPr>
        <w:pStyle w:val="StylStyl11bTunKurzvaVpravo02cmPed1bZa3"/>
        <w:numPr>
          <w:ilvl w:val="0"/>
          <w:numId w:val="12"/>
        </w:numPr>
        <w:spacing w:after="0"/>
        <w:rPr>
          <w:rFonts w:ascii="Arial" w:hAnsi="Arial" w:cs="Arial"/>
          <w:b w:val="0"/>
          <w:i w:val="0"/>
          <w:szCs w:val="22"/>
        </w:rPr>
      </w:pPr>
      <w:r w:rsidRPr="00C02C98">
        <w:rPr>
          <w:rFonts w:ascii="Arial" w:hAnsi="Arial" w:cs="Arial"/>
          <w:b w:val="0"/>
          <w:i w:val="0"/>
          <w:szCs w:val="22"/>
        </w:rPr>
        <w:t xml:space="preserve">sčítá a </w:t>
      </w:r>
      <w:proofErr w:type="gramStart"/>
      <w:r w:rsidRPr="00C02C98">
        <w:rPr>
          <w:rFonts w:ascii="Arial" w:hAnsi="Arial" w:cs="Arial"/>
          <w:b w:val="0"/>
          <w:i w:val="0"/>
          <w:szCs w:val="22"/>
        </w:rPr>
        <w:t>odčítá</w:t>
      </w:r>
      <w:proofErr w:type="gramEnd"/>
      <w:r w:rsidRPr="00C02C98">
        <w:rPr>
          <w:rFonts w:ascii="Arial" w:hAnsi="Arial" w:cs="Arial"/>
          <w:b w:val="0"/>
          <w:i w:val="0"/>
          <w:szCs w:val="22"/>
        </w:rPr>
        <w:t xml:space="preserve"> zlomky se stejným jmenovatelem v oboru kladných čísel</w:t>
      </w:r>
      <w:r w:rsidRPr="00C02C98">
        <w:rPr>
          <w:rFonts w:ascii="Arial" w:hAnsi="Arial" w:cs="Arial"/>
          <w:b w:val="0"/>
          <w:i w:val="0"/>
          <w:szCs w:val="22"/>
        </w:rPr>
        <w:t xml:space="preserve"> </w:t>
      </w:r>
      <w:proofErr w:type="gramStart"/>
      <w:r w:rsidRPr="00C02C98">
        <w:rPr>
          <w:rFonts w:ascii="Arial" w:hAnsi="Arial" w:cs="Arial"/>
          <w:b w:val="0"/>
          <w:i w:val="0"/>
          <w:szCs w:val="22"/>
        </w:rPr>
        <w:t>vypočítá</w:t>
      </w:r>
      <w:proofErr w:type="gramEnd"/>
      <w:r w:rsidRPr="00C02C98">
        <w:rPr>
          <w:rFonts w:ascii="Arial" w:hAnsi="Arial" w:cs="Arial"/>
          <w:b w:val="0"/>
          <w:i w:val="0"/>
          <w:szCs w:val="22"/>
        </w:rPr>
        <w:t xml:space="preserve"> část danou zlomkem z</w:t>
      </w:r>
      <w:r w:rsidRPr="00C02C98">
        <w:rPr>
          <w:rFonts w:ascii="Arial" w:hAnsi="Arial" w:cs="Arial"/>
          <w:b w:val="0"/>
          <w:i w:val="0"/>
          <w:szCs w:val="22"/>
        </w:rPr>
        <w:t> </w:t>
      </w:r>
      <w:r w:rsidRPr="00C02C98">
        <w:rPr>
          <w:rFonts w:ascii="Arial" w:hAnsi="Arial" w:cs="Arial"/>
          <w:b w:val="0"/>
          <w:i w:val="0"/>
          <w:szCs w:val="22"/>
        </w:rPr>
        <w:t>celku</w:t>
      </w:r>
    </w:p>
    <w:p w:rsidR="00C02C98" w:rsidRPr="00C02C98" w:rsidRDefault="00C02C98" w:rsidP="00C02C98">
      <w:pPr>
        <w:spacing w:after="0"/>
        <w:rPr>
          <w:rFonts w:ascii="Arial" w:hAnsi="Arial" w:cs="Arial"/>
          <w:highlight w:val="yellow"/>
        </w:rPr>
      </w:pPr>
      <w:r w:rsidRPr="00C02C98">
        <w:rPr>
          <w:rFonts w:ascii="Arial" w:hAnsi="Arial" w:cs="Arial"/>
          <w:highlight w:val="yellow"/>
        </w:rPr>
        <w:t>Výstup- přečte zápis desetinného čísla a vyznačí na číselné ose desetinné číslo dané hodnoty</w:t>
      </w:r>
    </w:p>
    <w:p w:rsidR="00C02C98" w:rsidRPr="00C02C98" w:rsidRDefault="00C02C98" w:rsidP="00C02C98">
      <w:pPr>
        <w:pStyle w:val="Odstavecseseznamem"/>
        <w:numPr>
          <w:ilvl w:val="0"/>
          <w:numId w:val="19"/>
        </w:numPr>
        <w:spacing w:after="0"/>
        <w:rPr>
          <w:rFonts w:ascii="Arial" w:hAnsi="Arial" w:cs="Arial"/>
          <w:color w:val="0000FF"/>
        </w:rPr>
      </w:pPr>
      <w:r w:rsidRPr="00C02C98">
        <w:rPr>
          <w:rFonts w:ascii="Arial" w:hAnsi="Arial" w:cs="Arial"/>
        </w:rPr>
        <w:t>přečte zápis desetinného čísla a vyznačí na číselné ose desetinné číslo dané hodnoty</w:t>
      </w:r>
    </w:p>
    <w:p w:rsidR="00C02C98" w:rsidRPr="00C02C98" w:rsidRDefault="00C02C98" w:rsidP="00C02C98">
      <w:pPr>
        <w:spacing w:after="0"/>
        <w:rPr>
          <w:rFonts w:ascii="Arial" w:hAnsi="Arial" w:cs="Arial"/>
          <w:highlight w:val="yellow"/>
        </w:rPr>
      </w:pPr>
      <w:r w:rsidRPr="00C02C98">
        <w:rPr>
          <w:rFonts w:ascii="Arial" w:hAnsi="Arial" w:cs="Arial"/>
          <w:highlight w:val="yellow"/>
        </w:rPr>
        <w:t>Výstup- porozumí významu znaku „-„ pro zápis celého záporného čísla a toto číslo vyznačí na číselné ose</w:t>
      </w:r>
    </w:p>
    <w:p w:rsidR="00C02C98" w:rsidRPr="00C02C98" w:rsidRDefault="00C02C98" w:rsidP="00C02C98">
      <w:pPr>
        <w:spacing w:after="0"/>
        <w:rPr>
          <w:rFonts w:ascii="Arial" w:hAnsi="Arial" w:cs="Arial"/>
          <w:iCs/>
          <w:highlight w:val="yellow"/>
        </w:rPr>
      </w:pP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 provádí písemné početní operace v oboru přirozených čísel</w:t>
      </w:r>
    </w:p>
    <w:p w:rsidR="00C02C98" w:rsidRPr="00C02C98" w:rsidRDefault="00C02C98" w:rsidP="00C02C98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 xml:space="preserve">provádí písemné sčítání a </w:t>
      </w:r>
      <w:proofErr w:type="gramStart"/>
      <w:r w:rsidRPr="00C02C98">
        <w:rPr>
          <w:rFonts w:ascii="Arial" w:hAnsi="Arial" w:cs="Arial"/>
          <w:iCs/>
        </w:rPr>
        <w:t>odčítání  v oboru</w:t>
      </w:r>
      <w:proofErr w:type="gramEnd"/>
      <w:r w:rsidRPr="00C02C98">
        <w:rPr>
          <w:rFonts w:ascii="Arial" w:hAnsi="Arial" w:cs="Arial"/>
          <w:iCs/>
        </w:rPr>
        <w:t> přirozených čísel do miliónu a přes milión</w:t>
      </w:r>
    </w:p>
    <w:p w:rsidR="00C02C98" w:rsidRPr="00C02C98" w:rsidRDefault="00C02C98" w:rsidP="00C02C98">
      <w:pPr>
        <w:numPr>
          <w:ilvl w:val="0"/>
          <w:numId w:val="13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provádí písemné dělení jednociferným a dvojciferným dělitelem</w:t>
      </w:r>
    </w:p>
    <w:p w:rsidR="004066D7" w:rsidRPr="00C02C98" w:rsidRDefault="00C02C98" w:rsidP="00C02C98">
      <w:pPr>
        <w:pStyle w:val="Odstavecseseznamem"/>
        <w:numPr>
          <w:ilvl w:val="0"/>
          <w:numId w:val="13"/>
        </w:num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</w:rPr>
        <w:t>provádí písemné násobení trojciferným až čtyřciferným činitelem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 zaokrouhluje přirozená čísla, provádí odhady a kontroluje výsledky početních operací v oboru přirozených čísel</w:t>
      </w:r>
    </w:p>
    <w:p w:rsidR="00C02C98" w:rsidRPr="00C02C98" w:rsidRDefault="00C02C98" w:rsidP="00C02C98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zapisuje a čte přirozená čísla do miliónu přes milión</w:t>
      </w:r>
    </w:p>
    <w:p w:rsidR="00C02C98" w:rsidRPr="00C02C98" w:rsidRDefault="00C02C98" w:rsidP="00C02C98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určuje obraz čísla na číselné ose v daném oboru</w:t>
      </w:r>
    </w:p>
    <w:p w:rsidR="00C02C98" w:rsidRPr="00C02C98" w:rsidRDefault="00C02C98" w:rsidP="00C02C98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porovnává přirozená čísla do miliónu přes milión</w:t>
      </w:r>
    </w:p>
    <w:p w:rsidR="00C02C98" w:rsidRPr="00C02C98" w:rsidRDefault="00C02C98" w:rsidP="00C02C98">
      <w:pPr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zaokrouhluje přirozená čísla až po milióny</w:t>
      </w:r>
    </w:p>
    <w:p w:rsidR="004066D7" w:rsidRPr="00C02C98" w:rsidRDefault="00C02C98" w:rsidP="00C02C98">
      <w:pPr>
        <w:pStyle w:val="Odstavecseseznamem"/>
        <w:numPr>
          <w:ilvl w:val="0"/>
          <w:numId w:val="14"/>
        </w:num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bCs/>
          <w:iCs/>
        </w:rPr>
        <w:t>provádí odhady a kontroluje výsledky početních operací v oboru přirozených čísel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 řeší a tvoří úlohy, ve kterých aplikuje osvojené početní operace v celém oboru přirozených čísel</w:t>
      </w:r>
    </w:p>
    <w:p w:rsidR="00C02C98" w:rsidRPr="00C02C98" w:rsidRDefault="00C02C98" w:rsidP="00C02C98">
      <w:pPr>
        <w:numPr>
          <w:ilvl w:val="0"/>
          <w:numId w:val="15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 xml:space="preserve">řeší úlohy i  na více početních </w:t>
      </w:r>
      <w:proofErr w:type="gramStart"/>
      <w:r w:rsidRPr="00C02C98">
        <w:rPr>
          <w:rFonts w:ascii="Arial" w:hAnsi="Arial" w:cs="Arial"/>
          <w:iCs/>
        </w:rPr>
        <w:t>výkonů , ve</w:t>
      </w:r>
      <w:proofErr w:type="gramEnd"/>
      <w:r w:rsidRPr="00C02C98">
        <w:rPr>
          <w:rFonts w:ascii="Arial" w:hAnsi="Arial" w:cs="Arial"/>
          <w:iCs/>
        </w:rPr>
        <w:t xml:space="preserve"> kterých aplikuje osvojené početní operace v celém oboru přirozených čísel do miliónu a přes milión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vyhledává, sbírá a třídí data</w:t>
      </w:r>
    </w:p>
    <w:p w:rsidR="00C02C98" w:rsidRPr="00C02C98" w:rsidRDefault="00C02C98" w:rsidP="00C02C98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vyhledává data z přístupných zdrojů</w:t>
      </w:r>
    </w:p>
    <w:p w:rsidR="004066D7" w:rsidRPr="00C02C98" w:rsidRDefault="00C02C98" w:rsidP="00333268">
      <w:pPr>
        <w:numPr>
          <w:ilvl w:val="0"/>
          <w:numId w:val="16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sbírá data, třídí data a vytváří z nich jednoduchou tabulku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čte a sestavuje jednoduché tabulky a diagramy</w:t>
      </w:r>
    </w:p>
    <w:p w:rsidR="00C02C98" w:rsidRPr="00C02C98" w:rsidRDefault="00C02C98" w:rsidP="00C02C98">
      <w:pPr>
        <w:numPr>
          <w:ilvl w:val="0"/>
          <w:numId w:val="6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čte a sestavuje jednoduché tabulky, grafy a diagramy</w:t>
      </w:r>
    </w:p>
    <w:p w:rsidR="004066D7" w:rsidRPr="00C02C98" w:rsidRDefault="00C02C98" w:rsidP="00C02C98">
      <w:pPr>
        <w:pStyle w:val="Odstavecseseznamem"/>
        <w:numPr>
          <w:ilvl w:val="0"/>
          <w:numId w:val="6"/>
        </w:numPr>
        <w:spacing w:after="0"/>
        <w:rPr>
          <w:rFonts w:ascii="Arial" w:hAnsi="Arial" w:cs="Arial"/>
        </w:rPr>
      </w:pPr>
      <w:r w:rsidRPr="00C02C98">
        <w:rPr>
          <w:rFonts w:ascii="Arial" w:hAnsi="Arial" w:cs="Arial"/>
          <w:iCs/>
        </w:rPr>
        <w:t>vyhledává informace v jízdním řádu</w:t>
      </w:r>
    </w:p>
    <w:p w:rsidR="00333268" w:rsidRPr="00C02C98" w:rsidRDefault="00333268" w:rsidP="00333268">
      <w:pPr>
        <w:spacing w:after="0"/>
        <w:rPr>
          <w:rFonts w:ascii="Arial" w:hAnsi="Arial" w:cs="Arial"/>
        </w:rPr>
      </w:pPr>
      <w:r w:rsidRPr="00C02C98">
        <w:rPr>
          <w:rFonts w:ascii="Arial" w:hAnsi="Arial" w:cs="Arial"/>
          <w:highlight w:val="yellow"/>
        </w:rPr>
        <w:t>Výstup - narýsuje a znázorní základní rovinné útvary (čtverec, obdélník, trojúhelník a kružnici); užívá jednoduché konstrukce</w:t>
      </w:r>
    </w:p>
    <w:p w:rsidR="00C02C98" w:rsidRPr="00C02C98" w:rsidRDefault="00C02C98" w:rsidP="00C02C98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</w:rPr>
        <w:t>narýsuje a znázorní základní rovinné útvary (pravoúhlý trojúhelník)</w:t>
      </w:r>
    </w:p>
    <w:p w:rsidR="00C02C98" w:rsidRPr="00C02C98" w:rsidRDefault="00C02C98" w:rsidP="00C02C98">
      <w:pPr>
        <w:numPr>
          <w:ilvl w:val="0"/>
          <w:numId w:val="17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</w:rPr>
        <w:t xml:space="preserve">užívá jednoduché konstrukce  </w:t>
      </w:r>
    </w:p>
    <w:p w:rsidR="004066D7" w:rsidRPr="00C02C98" w:rsidRDefault="00C02C98" w:rsidP="00C02C98">
      <w:pPr>
        <w:pStyle w:val="Odstavecseseznamem"/>
        <w:numPr>
          <w:ilvl w:val="0"/>
          <w:numId w:val="17"/>
        </w:num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</w:rPr>
        <w:t>dbá na přesnost a čistotu rýsování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sčítá a odčítá graficky úsečky; určí délku lomené čáry, obvod mnohoúhelníku sečtením délek jeho stran</w:t>
      </w:r>
    </w:p>
    <w:p w:rsidR="00C02C98" w:rsidRPr="00C02C98" w:rsidRDefault="00C02C98" w:rsidP="00C02C98">
      <w:pPr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</w:rPr>
        <w:t xml:space="preserve">určí obvod mnohoúhelníku sečtením délek jeho stran  </w:t>
      </w:r>
    </w:p>
    <w:p w:rsidR="004066D7" w:rsidRPr="00C02C98" w:rsidRDefault="00C02C98" w:rsidP="00C02C98">
      <w:pPr>
        <w:pStyle w:val="Odstavecseseznamem"/>
        <w:numPr>
          <w:ilvl w:val="0"/>
          <w:numId w:val="18"/>
        </w:numPr>
        <w:spacing w:after="0"/>
        <w:rPr>
          <w:rFonts w:ascii="Arial" w:hAnsi="Arial" w:cs="Arial"/>
        </w:rPr>
      </w:pPr>
      <w:r w:rsidRPr="00C02C98">
        <w:rPr>
          <w:rFonts w:ascii="Arial" w:hAnsi="Arial" w:cs="Arial"/>
        </w:rPr>
        <w:t>určí obvod trojúhelníku, čtverce, obdélníku sečtením délek jeho stran</w:t>
      </w:r>
    </w:p>
    <w:p w:rsidR="00333268" w:rsidRPr="00C02C98" w:rsidRDefault="00333268" w:rsidP="00333268">
      <w:pPr>
        <w:spacing w:after="0"/>
        <w:rPr>
          <w:rFonts w:ascii="Arial" w:hAnsi="Arial" w:cs="Arial"/>
        </w:rPr>
      </w:pPr>
      <w:r w:rsidRPr="00C02C98">
        <w:rPr>
          <w:rFonts w:ascii="Arial" w:hAnsi="Arial" w:cs="Arial"/>
          <w:highlight w:val="yellow"/>
        </w:rPr>
        <w:t>Výstup - sestrojí rovnoběžky a kolmice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sestrojí rovnoběžky a různoběžky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 xml:space="preserve">sestrojí kolmice 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určí a zapíše vzájemnou polohu přímek v rovině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lastRenderedPageBreak/>
        <w:t>řeší jednoduché konstrukční úlohy</w:t>
      </w:r>
    </w:p>
    <w:p w:rsidR="004066D7" w:rsidRPr="00C02C98" w:rsidRDefault="00C02C98" w:rsidP="00C02C98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</w:rPr>
      </w:pPr>
      <w:r w:rsidRPr="00C02C98">
        <w:rPr>
          <w:rFonts w:ascii="Arial" w:hAnsi="Arial" w:cs="Arial"/>
          <w:iCs/>
        </w:rPr>
        <w:t>dbá na přesnost a čistotu rýsování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určí obsah obrazce pomocí čtvercové sítě a užívá základní jednotky obsahu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 xml:space="preserve">určí obsah obrazce pomocí čtvercové </w:t>
      </w:r>
      <w:proofErr w:type="gramStart"/>
      <w:r w:rsidRPr="00C02C98">
        <w:rPr>
          <w:rFonts w:ascii="Arial" w:hAnsi="Arial" w:cs="Arial"/>
          <w:iCs/>
        </w:rPr>
        <w:t>sítě a  užívá</w:t>
      </w:r>
      <w:proofErr w:type="gramEnd"/>
      <w:r w:rsidRPr="00C02C98">
        <w:rPr>
          <w:rFonts w:ascii="Arial" w:hAnsi="Arial" w:cs="Arial"/>
          <w:iCs/>
        </w:rPr>
        <w:t xml:space="preserve"> základní jednotky obsahu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bCs/>
          <w:iCs/>
        </w:rPr>
        <w:t>převádí jednotky obsahu v oboru přirozených čísel</w:t>
      </w:r>
    </w:p>
    <w:p w:rsidR="004066D7" w:rsidRPr="00C02C98" w:rsidRDefault="00C02C98" w:rsidP="00C02C98">
      <w:pPr>
        <w:pStyle w:val="Odstavecseseznamem"/>
        <w:numPr>
          <w:ilvl w:val="0"/>
          <w:numId w:val="9"/>
        </w:num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</w:rPr>
        <w:t xml:space="preserve">řeší jednoduché </w:t>
      </w:r>
      <w:proofErr w:type="gramStart"/>
      <w:r w:rsidRPr="00C02C98">
        <w:rPr>
          <w:rFonts w:ascii="Arial" w:hAnsi="Arial" w:cs="Arial"/>
        </w:rPr>
        <w:t>úlohy  obsahu</w:t>
      </w:r>
      <w:proofErr w:type="gramEnd"/>
      <w:r w:rsidRPr="00C02C98">
        <w:rPr>
          <w:rFonts w:ascii="Arial" w:hAnsi="Arial" w:cs="Arial"/>
        </w:rPr>
        <w:t xml:space="preserve">  obdélníku a čtverce z praktického života</w:t>
      </w:r>
    </w:p>
    <w:p w:rsidR="00333268" w:rsidRPr="00C02C98" w:rsidRDefault="00333268" w:rsidP="00333268">
      <w:pPr>
        <w:spacing w:after="0"/>
        <w:rPr>
          <w:rFonts w:ascii="Arial" w:hAnsi="Arial" w:cs="Arial"/>
          <w:iCs/>
        </w:rPr>
      </w:pPr>
      <w:r w:rsidRPr="00C02C98">
        <w:rPr>
          <w:rFonts w:ascii="Arial" w:hAnsi="Arial" w:cs="Arial"/>
          <w:iCs/>
          <w:highlight w:val="yellow"/>
        </w:rPr>
        <w:t>Výstup - rozpozná a znázorní ve čtvercové síti jednoduché osově souměrné útvary a určí osu souměrnosti útvaru překládáním papíru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rozpozná osově souměrný útvar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znázorní ve čtvercové síti jednoduché osově souměrné útvary</w:t>
      </w:r>
      <w:r w:rsidRPr="00C02C98">
        <w:rPr>
          <w:rFonts w:ascii="Arial" w:hAnsi="Arial" w:cs="Arial"/>
        </w:rPr>
        <w:t xml:space="preserve"> </w:t>
      </w:r>
    </w:p>
    <w:p w:rsidR="00C02C98" w:rsidRPr="00C02C98" w:rsidRDefault="00C02C98" w:rsidP="00C02C98">
      <w:pPr>
        <w:numPr>
          <w:ilvl w:val="0"/>
          <w:numId w:val="9"/>
        </w:numPr>
        <w:spacing w:after="0" w:line="240" w:lineRule="auto"/>
        <w:rPr>
          <w:rFonts w:ascii="Arial" w:hAnsi="Arial" w:cs="Arial"/>
          <w:bCs/>
          <w:iCs/>
        </w:rPr>
      </w:pPr>
      <w:r w:rsidRPr="00C02C98">
        <w:rPr>
          <w:rFonts w:ascii="Arial" w:hAnsi="Arial" w:cs="Arial"/>
          <w:iCs/>
        </w:rPr>
        <w:t>určí osu souměrnosti útvaru překládáním papíru</w:t>
      </w:r>
    </w:p>
    <w:p w:rsidR="00333268" w:rsidRPr="00C02C98" w:rsidRDefault="00333268" w:rsidP="00333268">
      <w:pPr>
        <w:spacing w:after="0"/>
        <w:rPr>
          <w:rFonts w:ascii="Arial" w:hAnsi="Arial" w:cs="Arial"/>
        </w:rPr>
      </w:pPr>
      <w:bookmarkStart w:id="0" w:name="_GoBack"/>
      <w:bookmarkEnd w:id="0"/>
      <w:r w:rsidRPr="00C02C98">
        <w:rPr>
          <w:rFonts w:ascii="Arial" w:hAnsi="Arial" w:cs="Arial"/>
          <w:highlight w:val="yellow"/>
        </w:rPr>
        <w:t>Výstup - řeší jednoduché praktické slovní úlohy a problémy, jejichž řešení je do značné míry nezávislé na obvyklých postupech a algoritmech školské matematiky</w:t>
      </w:r>
    </w:p>
    <w:p w:rsidR="00C02C98" w:rsidRPr="00C02C98" w:rsidRDefault="00C02C98" w:rsidP="00333268">
      <w:pPr>
        <w:spacing w:after="0"/>
        <w:rPr>
          <w:rFonts w:ascii="Arial" w:hAnsi="Arial" w:cs="Arial"/>
        </w:rPr>
      </w:pPr>
    </w:p>
    <w:p w:rsidR="00333268" w:rsidRDefault="00333268" w:rsidP="00333268">
      <w:pPr>
        <w:spacing w:after="0"/>
        <w:rPr>
          <w:sz w:val="24"/>
        </w:rPr>
      </w:pPr>
    </w:p>
    <w:p w:rsidR="00333268" w:rsidRDefault="00333268" w:rsidP="00333268">
      <w:pPr>
        <w:spacing w:after="0"/>
      </w:pPr>
    </w:p>
    <w:sectPr w:rsidR="00333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958"/>
    <w:multiLevelType w:val="hybridMultilevel"/>
    <w:tmpl w:val="321A7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AF1"/>
    <w:multiLevelType w:val="hybridMultilevel"/>
    <w:tmpl w:val="A9026406"/>
    <w:lvl w:ilvl="0" w:tplc="97DC6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10E4C06"/>
    <w:multiLevelType w:val="hybridMultilevel"/>
    <w:tmpl w:val="970E6DA0"/>
    <w:lvl w:ilvl="0" w:tplc="C2C4773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60454"/>
    <w:multiLevelType w:val="hybridMultilevel"/>
    <w:tmpl w:val="8FAACE28"/>
    <w:lvl w:ilvl="0" w:tplc="D1E61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97D4C"/>
    <w:multiLevelType w:val="hybridMultilevel"/>
    <w:tmpl w:val="FCEED0BE"/>
    <w:lvl w:ilvl="0" w:tplc="5AA835A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3E5E4EFD"/>
    <w:multiLevelType w:val="hybridMultilevel"/>
    <w:tmpl w:val="A9026406"/>
    <w:lvl w:ilvl="0" w:tplc="97DC6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6">
    <w:nsid w:val="41355B9D"/>
    <w:multiLevelType w:val="hybridMultilevel"/>
    <w:tmpl w:val="B43E309C"/>
    <w:lvl w:ilvl="0" w:tplc="5AA835A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417F74BD"/>
    <w:multiLevelType w:val="hybridMultilevel"/>
    <w:tmpl w:val="BC7C6262"/>
    <w:lvl w:ilvl="0" w:tplc="C2C4773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>
    <w:nsid w:val="4A2B0F83"/>
    <w:multiLevelType w:val="hybridMultilevel"/>
    <w:tmpl w:val="A028CBF4"/>
    <w:lvl w:ilvl="0" w:tplc="827061D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>
    <w:nsid w:val="4A7E0883"/>
    <w:multiLevelType w:val="hybridMultilevel"/>
    <w:tmpl w:val="51D82B36"/>
    <w:lvl w:ilvl="0" w:tplc="5AA835A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4EB9670B"/>
    <w:multiLevelType w:val="hybridMultilevel"/>
    <w:tmpl w:val="A5FC4308"/>
    <w:lvl w:ilvl="0" w:tplc="817C139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1">
    <w:nsid w:val="550317AC"/>
    <w:multiLevelType w:val="hybridMultilevel"/>
    <w:tmpl w:val="A9026406"/>
    <w:lvl w:ilvl="0" w:tplc="817C139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57535D10"/>
    <w:multiLevelType w:val="hybridMultilevel"/>
    <w:tmpl w:val="388A7112"/>
    <w:lvl w:ilvl="0" w:tplc="D1E6135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3">
    <w:nsid w:val="61030873"/>
    <w:multiLevelType w:val="hybridMultilevel"/>
    <w:tmpl w:val="D2B030D6"/>
    <w:lvl w:ilvl="0" w:tplc="827061D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625C3A03"/>
    <w:multiLevelType w:val="hybridMultilevel"/>
    <w:tmpl w:val="FC9EC614"/>
    <w:lvl w:ilvl="0" w:tplc="5AA835A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64D63FCA"/>
    <w:multiLevelType w:val="hybridMultilevel"/>
    <w:tmpl w:val="745ED5AC"/>
    <w:lvl w:ilvl="0" w:tplc="7C683020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>
    <w:nsid w:val="74CC0EAD"/>
    <w:multiLevelType w:val="hybridMultilevel"/>
    <w:tmpl w:val="007046BE"/>
    <w:lvl w:ilvl="0" w:tplc="2E5005F6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7">
    <w:nsid w:val="75FA4FB3"/>
    <w:multiLevelType w:val="hybridMultilevel"/>
    <w:tmpl w:val="69BA7370"/>
    <w:lvl w:ilvl="0" w:tplc="97DC685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76A903BF"/>
    <w:multiLevelType w:val="hybridMultilevel"/>
    <w:tmpl w:val="A1BAF774"/>
    <w:lvl w:ilvl="0" w:tplc="AD2ACD6A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A9C854E"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10"/>
  </w:num>
  <w:num w:numId="5">
    <w:abstractNumId w:val="1"/>
  </w:num>
  <w:num w:numId="6">
    <w:abstractNumId w:val="17"/>
  </w:num>
  <w:num w:numId="7">
    <w:abstractNumId w:val="6"/>
  </w:num>
  <w:num w:numId="8">
    <w:abstractNumId w:val="9"/>
  </w:num>
  <w:num w:numId="9">
    <w:abstractNumId w:val="12"/>
  </w:num>
  <w:num w:numId="10">
    <w:abstractNumId w:val="0"/>
  </w:num>
  <w:num w:numId="11">
    <w:abstractNumId w:val="3"/>
  </w:num>
  <w:num w:numId="12">
    <w:abstractNumId w:val="15"/>
  </w:num>
  <w:num w:numId="13">
    <w:abstractNumId w:val="7"/>
  </w:num>
  <w:num w:numId="14">
    <w:abstractNumId w:val="8"/>
  </w:num>
  <w:num w:numId="15">
    <w:abstractNumId w:val="11"/>
  </w:num>
  <w:num w:numId="16">
    <w:abstractNumId w:val="5"/>
  </w:num>
  <w:num w:numId="17">
    <w:abstractNumId w:val="14"/>
  </w:num>
  <w:num w:numId="18">
    <w:abstractNumId w:val="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68"/>
    <w:rsid w:val="002D3A04"/>
    <w:rsid w:val="00333268"/>
    <w:rsid w:val="004066D7"/>
    <w:rsid w:val="004514A0"/>
    <w:rsid w:val="00C02C98"/>
    <w:rsid w:val="00E8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268"/>
    <w:pPr>
      <w:ind w:left="720"/>
      <w:contextualSpacing/>
    </w:pPr>
  </w:style>
  <w:style w:type="paragraph" w:customStyle="1" w:styleId="StylStyl11bTunKurzvaVpravo02cmPed1bZa3">
    <w:name w:val="Styl Styl 11 b. Tučné Kurzíva Vpravo:  02 cm Před:  1 b. + Za:  3 ..."/>
    <w:basedOn w:val="Normln"/>
    <w:rsid w:val="00C02C98"/>
    <w:pPr>
      <w:numPr>
        <w:numId w:val="4"/>
      </w:numPr>
      <w:autoSpaceDE w:val="0"/>
      <w:autoSpaceDN w:val="0"/>
      <w:spacing w:before="20" w:after="120" w:line="240" w:lineRule="auto"/>
      <w:ind w:right="113"/>
    </w:pPr>
    <w:rPr>
      <w:rFonts w:ascii="Times New Roman" w:eastAsia="Times New Roman" w:hAnsi="Times New Roman" w:cs="Times New Roman"/>
      <w:b/>
      <w:bCs/>
      <w:i/>
      <w:iCs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3268"/>
    <w:pPr>
      <w:ind w:left="720"/>
      <w:contextualSpacing/>
    </w:pPr>
  </w:style>
  <w:style w:type="paragraph" w:customStyle="1" w:styleId="StylStyl11bTunKurzvaVpravo02cmPed1bZa3">
    <w:name w:val="Styl Styl 11 b. Tučné Kurzíva Vpravo:  02 cm Před:  1 b. + Za:  3 ..."/>
    <w:basedOn w:val="Normln"/>
    <w:rsid w:val="00C02C98"/>
    <w:pPr>
      <w:numPr>
        <w:numId w:val="4"/>
      </w:numPr>
      <w:autoSpaceDE w:val="0"/>
      <w:autoSpaceDN w:val="0"/>
      <w:spacing w:before="20" w:after="120" w:line="240" w:lineRule="auto"/>
      <w:ind w:right="113"/>
    </w:pPr>
    <w:rPr>
      <w:rFonts w:ascii="Times New Roman" w:eastAsia="Times New Roman" w:hAnsi="Times New Roman" w:cs="Times New Roman"/>
      <w:b/>
      <w:bCs/>
      <w:i/>
      <w:i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</dc:creator>
  <cp:lastModifiedBy>pc-p</cp:lastModifiedBy>
  <cp:revision>3</cp:revision>
  <dcterms:created xsi:type="dcterms:W3CDTF">2018-09-14T09:18:00Z</dcterms:created>
  <dcterms:modified xsi:type="dcterms:W3CDTF">2018-09-14T09:28:00Z</dcterms:modified>
</cp:coreProperties>
</file>